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20"/>
        <w:tblW w:w="10017" w:type="dxa"/>
        <w:tblLayout w:type="fixed"/>
        <w:tblLook w:val="01E0" w:firstRow="1" w:lastRow="1" w:firstColumn="1" w:lastColumn="1" w:noHBand="0" w:noVBand="0"/>
      </w:tblPr>
      <w:tblGrid>
        <w:gridCol w:w="4077"/>
        <w:gridCol w:w="1620"/>
        <w:gridCol w:w="4320"/>
      </w:tblGrid>
      <w:tr w:rsidR="008C1ED6" w:rsidTr="00E90264">
        <w:tc>
          <w:tcPr>
            <w:tcW w:w="4077" w:type="dxa"/>
          </w:tcPr>
          <w:p w:rsidR="008C1ED6" w:rsidRDefault="008C1ED6" w:rsidP="00F540EF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3D55E9" w:rsidRDefault="003D55E9" w:rsidP="00F540EF">
            <w:pPr>
              <w:rPr>
                <w:rFonts w:ascii="Arial Cyr Chuv" w:hAnsi="Arial Cyr Chuv"/>
                <w:bCs/>
                <w:iCs/>
                <w:sz w:val="26"/>
              </w:rPr>
            </w:pPr>
          </w:p>
          <w:p w:rsidR="003D55E9" w:rsidRDefault="003D55E9" w:rsidP="00F540EF"/>
          <w:p w:rsidR="003D55E9" w:rsidRDefault="003D55E9" w:rsidP="00F540EF"/>
          <w:p w:rsidR="003D55E9" w:rsidRDefault="003D55E9" w:rsidP="00F540E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8C1ED6" w:rsidRDefault="008C1ED6" w:rsidP="00F540E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Ч</w:t>
            </w:r>
            <w:r>
              <w:rPr>
                <w:b/>
                <w:bCs/>
                <w:sz w:val="26"/>
                <w:szCs w:val="26"/>
              </w:rPr>
              <w:t>ã</w:t>
            </w:r>
            <w:r>
              <w:rPr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районẽ</w:t>
            </w:r>
            <w:proofErr w:type="spellEnd"/>
          </w:p>
          <w:p w:rsidR="008C1ED6" w:rsidRDefault="008C1ED6" w:rsidP="00F540EF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администрацийẽ</w:t>
            </w:r>
            <w:proofErr w:type="spellEnd"/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b/>
                <w:sz w:val="26"/>
                <w:szCs w:val="26"/>
              </w:rPr>
              <w:t>ХУШУ</w:t>
            </w:r>
          </w:p>
          <w:p w:rsidR="008C1ED6" w:rsidRPr="00E90264" w:rsidRDefault="008C1ED6" w:rsidP="00E90264">
            <w:pPr>
              <w:ind w:right="72"/>
              <w:jc w:val="center"/>
              <w:rPr>
                <w:sz w:val="28"/>
                <w:szCs w:val="28"/>
              </w:rPr>
            </w:pPr>
            <w:r w:rsidRPr="00E90264">
              <w:rPr>
                <w:sz w:val="28"/>
                <w:szCs w:val="28"/>
              </w:rPr>
              <w:t>201</w:t>
            </w:r>
            <w:r w:rsidR="00F44701">
              <w:rPr>
                <w:sz w:val="28"/>
                <w:szCs w:val="28"/>
              </w:rPr>
              <w:t>9</w:t>
            </w:r>
            <w:r w:rsidRPr="00E90264">
              <w:rPr>
                <w:sz w:val="28"/>
                <w:szCs w:val="28"/>
              </w:rPr>
              <w:t xml:space="preserve"> ç. </w:t>
            </w:r>
            <w:proofErr w:type="spellStart"/>
            <w:r w:rsidR="00630B16">
              <w:rPr>
                <w:sz w:val="28"/>
                <w:szCs w:val="28"/>
              </w:rPr>
              <w:t>апре</w:t>
            </w:r>
            <w:r w:rsidR="00A91F15">
              <w:rPr>
                <w:sz w:val="28"/>
                <w:szCs w:val="28"/>
              </w:rPr>
              <w:t>л</w:t>
            </w:r>
            <w:r w:rsidR="0063578D" w:rsidRPr="00E90264">
              <w:rPr>
                <w:sz w:val="28"/>
                <w:szCs w:val="28"/>
              </w:rPr>
              <w:t>ẽ</w:t>
            </w:r>
            <w:r w:rsidR="0063578D">
              <w:rPr>
                <w:sz w:val="28"/>
                <w:szCs w:val="28"/>
              </w:rPr>
              <w:t>н</w:t>
            </w:r>
            <w:proofErr w:type="spellEnd"/>
            <w:r w:rsidRPr="00E90264">
              <w:rPr>
                <w:sz w:val="28"/>
                <w:szCs w:val="28"/>
              </w:rPr>
              <w:t xml:space="preserve"> </w:t>
            </w:r>
            <w:r w:rsidR="0010082B">
              <w:rPr>
                <w:sz w:val="28"/>
                <w:szCs w:val="28"/>
              </w:rPr>
              <w:t>20-мẽшẽ</w:t>
            </w:r>
            <w:r w:rsidRPr="00E90264">
              <w:rPr>
                <w:sz w:val="28"/>
                <w:szCs w:val="28"/>
              </w:rPr>
              <w:t>№</w:t>
            </w:r>
            <w:r w:rsidR="0063578D">
              <w:rPr>
                <w:sz w:val="28"/>
                <w:szCs w:val="28"/>
              </w:rPr>
              <w:t xml:space="preserve"> </w:t>
            </w:r>
            <w:r w:rsidR="0010082B">
              <w:rPr>
                <w:sz w:val="28"/>
                <w:szCs w:val="28"/>
              </w:rPr>
              <w:t>56-р</w:t>
            </w:r>
            <w:r w:rsidRPr="00E90264">
              <w:rPr>
                <w:sz w:val="28"/>
                <w:szCs w:val="28"/>
              </w:rPr>
              <w:t xml:space="preserve">  </w:t>
            </w:r>
          </w:p>
          <w:p w:rsidR="008C1ED6" w:rsidRPr="00E90264" w:rsidRDefault="008C1ED6" w:rsidP="00F540EF">
            <w:pPr>
              <w:ind w:left="-360" w:right="72"/>
              <w:jc w:val="center"/>
              <w:rPr>
                <w:sz w:val="28"/>
                <w:szCs w:val="28"/>
              </w:rPr>
            </w:pPr>
          </w:p>
          <w:p w:rsidR="008C1ED6" w:rsidRDefault="008C1ED6" w:rsidP="00F540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Елчẽк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ялẽ</w:t>
            </w:r>
            <w:proofErr w:type="spellEnd"/>
          </w:p>
        </w:tc>
        <w:tc>
          <w:tcPr>
            <w:tcW w:w="1620" w:type="dxa"/>
          </w:tcPr>
          <w:p w:rsidR="008C1ED6" w:rsidRDefault="008C1ED6" w:rsidP="00F540EF">
            <w:pPr>
              <w:jc w:val="center"/>
            </w:pPr>
          </w:p>
          <w:p w:rsidR="008C1ED6" w:rsidRDefault="008C1ED6" w:rsidP="00F540EF">
            <w:pPr>
              <w:jc w:val="center"/>
            </w:pPr>
          </w:p>
          <w:p w:rsidR="003D55E9" w:rsidRDefault="003D55E9" w:rsidP="00F540EF">
            <w:pPr>
              <w:jc w:val="center"/>
            </w:pPr>
            <w:r>
              <w:t xml:space="preserve">         </w:t>
            </w:r>
          </w:p>
          <w:p w:rsidR="003D55E9" w:rsidRDefault="003D55E9" w:rsidP="00E90264"/>
          <w:p w:rsidR="008C1ED6" w:rsidRDefault="008C1ED6" w:rsidP="00F540EF">
            <w:pPr>
              <w:jc w:val="center"/>
            </w:pPr>
          </w:p>
          <w:p w:rsidR="008C1ED6" w:rsidRDefault="008C1ED6" w:rsidP="00F540EF">
            <w:pPr>
              <w:ind w:left="-312"/>
              <w:jc w:val="center"/>
            </w:pPr>
            <w:r>
              <w:rPr>
                <w:noProof/>
              </w:rPr>
              <w:drawing>
                <wp:inline distT="0" distB="0" distL="0" distR="0" wp14:anchorId="68186E9F" wp14:editId="0C58BEBA">
                  <wp:extent cx="762000" cy="981075"/>
                  <wp:effectExtent l="0" t="0" r="0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D55E9" w:rsidRPr="003D55E9" w:rsidRDefault="003D55E9" w:rsidP="003D55E9"/>
          <w:p w:rsidR="008C1ED6" w:rsidRDefault="008C1ED6" w:rsidP="00F540EF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8C1ED6" w:rsidRDefault="003D55E9" w:rsidP="00E90264">
            <w:pPr>
              <w:rPr>
                <w:sz w:val="26"/>
                <w:szCs w:val="26"/>
              </w:rPr>
            </w:pPr>
            <w:r w:rsidRPr="003D55E9">
              <w:rPr>
                <w:sz w:val="26"/>
                <w:szCs w:val="26"/>
              </w:rPr>
              <w:t xml:space="preserve">             </w:t>
            </w:r>
            <w:r w:rsidR="00E90264">
              <w:rPr>
                <w:sz w:val="26"/>
                <w:szCs w:val="26"/>
              </w:rPr>
              <w:t xml:space="preserve"> </w:t>
            </w:r>
          </w:p>
          <w:p w:rsidR="00E90264" w:rsidRDefault="00E90264" w:rsidP="00E90264">
            <w:pPr>
              <w:rPr>
                <w:sz w:val="26"/>
                <w:szCs w:val="26"/>
              </w:rPr>
            </w:pPr>
          </w:p>
          <w:p w:rsidR="00E90264" w:rsidRDefault="00E90264" w:rsidP="00E90264"/>
          <w:p w:rsidR="008C1ED6" w:rsidRDefault="008C1ED6" w:rsidP="00F540E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8C1ED6" w:rsidRDefault="008C1ED6" w:rsidP="00F540EF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C1ED6" w:rsidRDefault="008C1ED6" w:rsidP="00F540EF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РАСПОРЯЖЕНИЕ</w:t>
            </w:r>
          </w:p>
          <w:p w:rsidR="008C1ED6" w:rsidRPr="00E90264" w:rsidRDefault="002213E2" w:rsidP="00F540EF">
            <w:pPr>
              <w:ind w:left="-360" w:right="72"/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 xml:space="preserve">      </w:t>
            </w:r>
            <w:r w:rsidR="0010082B">
              <w:rPr>
                <w:sz w:val="28"/>
                <w:szCs w:val="28"/>
              </w:rPr>
              <w:t>«20</w:t>
            </w:r>
            <w:r w:rsidR="008C1ED6" w:rsidRPr="00E90264">
              <w:rPr>
                <w:sz w:val="28"/>
                <w:szCs w:val="28"/>
              </w:rPr>
              <w:t xml:space="preserve">» </w:t>
            </w:r>
            <w:r w:rsidR="00630B16">
              <w:rPr>
                <w:sz w:val="28"/>
                <w:szCs w:val="28"/>
              </w:rPr>
              <w:t>апреля</w:t>
            </w:r>
            <w:r w:rsidR="008C1ED6" w:rsidRPr="00E90264">
              <w:rPr>
                <w:sz w:val="28"/>
                <w:szCs w:val="28"/>
              </w:rPr>
              <w:t xml:space="preserve"> 201</w:t>
            </w:r>
            <w:r w:rsidR="00630B16">
              <w:rPr>
                <w:sz w:val="28"/>
                <w:szCs w:val="28"/>
              </w:rPr>
              <w:t>9</w:t>
            </w:r>
            <w:r w:rsidR="008C1ED6" w:rsidRPr="00E90264">
              <w:rPr>
                <w:sz w:val="28"/>
                <w:szCs w:val="28"/>
              </w:rPr>
              <w:t xml:space="preserve"> г. №</w:t>
            </w:r>
            <w:r w:rsidR="0010082B">
              <w:rPr>
                <w:sz w:val="28"/>
                <w:szCs w:val="28"/>
              </w:rPr>
              <w:t>56-р</w:t>
            </w:r>
            <w:bookmarkStart w:id="0" w:name="_GoBack"/>
            <w:bookmarkEnd w:id="0"/>
            <w:r w:rsidR="008C1ED6" w:rsidRPr="00E90264">
              <w:rPr>
                <w:sz w:val="28"/>
                <w:szCs w:val="28"/>
              </w:rPr>
              <w:t xml:space="preserve"> </w:t>
            </w:r>
            <w:r w:rsidR="0063578D">
              <w:rPr>
                <w:sz w:val="28"/>
                <w:szCs w:val="28"/>
              </w:rPr>
              <w:t xml:space="preserve"> </w:t>
            </w:r>
            <w:r w:rsidR="008C1ED6" w:rsidRPr="00E90264">
              <w:rPr>
                <w:sz w:val="28"/>
                <w:szCs w:val="28"/>
              </w:rPr>
              <w:t xml:space="preserve">   </w:t>
            </w:r>
          </w:p>
          <w:p w:rsidR="008C1ED6" w:rsidRPr="00E90264" w:rsidRDefault="008C1ED6" w:rsidP="00F540EF">
            <w:pPr>
              <w:ind w:left="-360" w:right="72"/>
              <w:jc w:val="center"/>
              <w:rPr>
                <w:sz w:val="28"/>
                <w:szCs w:val="28"/>
              </w:rPr>
            </w:pPr>
          </w:p>
          <w:p w:rsidR="008C1ED6" w:rsidRDefault="008C1ED6" w:rsidP="00F5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Яльчики</w:t>
            </w:r>
          </w:p>
        </w:tc>
      </w:tr>
    </w:tbl>
    <w:p w:rsidR="008C1ED6" w:rsidRDefault="008C1ED6" w:rsidP="008C1ED6">
      <w:pPr>
        <w:pStyle w:val="a4"/>
        <w:shd w:val="clear" w:color="auto" w:fill="auto"/>
        <w:spacing w:after="0" w:line="240" w:lineRule="auto"/>
        <w:jc w:val="both"/>
        <w:rPr>
          <w:spacing w:val="0"/>
          <w:sz w:val="28"/>
          <w:szCs w:val="28"/>
          <w:lang w:eastAsia="x-none"/>
        </w:rPr>
      </w:pPr>
    </w:p>
    <w:p w:rsidR="009343E1" w:rsidRDefault="00246104" w:rsidP="00934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3E1">
        <w:rPr>
          <w:sz w:val="28"/>
          <w:szCs w:val="28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</w:t>
      </w:r>
      <w:r w:rsidR="009343E1">
        <w:rPr>
          <w:sz w:val="28"/>
          <w:szCs w:val="28"/>
        </w:rPr>
        <w:br/>
        <w:t>2007 г. № 304 «О классификации чрезвычайных ситуаций природного и техногенного характера», постановлением Кабинета Министров Чувашской Республики от 31 января 2005 г. № 17 «О территориальной подсистеме Чувашской Республики единой государственной системы предупреждения и ликвидации чрезвычайных ситуаций», информаци</w:t>
      </w:r>
      <w:r w:rsidR="00F44701">
        <w:rPr>
          <w:sz w:val="28"/>
          <w:szCs w:val="28"/>
        </w:rPr>
        <w:t>и</w:t>
      </w:r>
      <w:r w:rsidR="009343E1">
        <w:rPr>
          <w:sz w:val="28"/>
          <w:szCs w:val="28"/>
        </w:rPr>
        <w:t xml:space="preserve"> Чувашского ЦГМС – филиала ФГБУ «Верхнее-волжское УГМС» № ОГМО 23-01/</w:t>
      </w:r>
      <w:r w:rsidR="00F44701">
        <w:rPr>
          <w:sz w:val="28"/>
          <w:szCs w:val="28"/>
        </w:rPr>
        <w:t>231</w:t>
      </w:r>
      <w:r w:rsidR="009343E1">
        <w:rPr>
          <w:sz w:val="28"/>
          <w:szCs w:val="28"/>
        </w:rPr>
        <w:t xml:space="preserve"> от </w:t>
      </w:r>
      <w:r w:rsidR="00F44701">
        <w:rPr>
          <w:sz w:val="28"/>
          <w:szCs w:val="28"/>
        </w:rPr>
        <w:t>19</w:t>
      </w:r>
      <w:r w:rsidR="009343E1">
        <w:rPr>
          <w:sz w:val="28"/>
          <w:szCs w:val="28"/>
        </w:rPr>
        <w:t>.0</w:t>
      </w:r>
      <w:r w:rsidR="00F44701">
        <w:rPr>
          <w:sz w:val="28"/>
          <w:szCs w:val="28"/>
        </w:rPr>
        <w:t>4</w:t>
      </w:r>
      <w:r w:rsidR="009343E1">
        <w:rPr>
          <w:sz w:val="28"/>
          <w:szCs w:val="28"/>
        </w:rPr>
        <w:t>.201</w:t>
      </w:r>
      <w:r w:rsidR="00F44701">
        <w:rPr>
          <w:sz w:val="28"/>
          <w:szCs w:val="28"/>
        </w:rPr>
        <w:t>9</w:t>
      </w:r>
      <w:r w:rsidR="009343E1">
        <w:rPr>
          <w:sz w:val="28"/>
          <w:szCs w:val="28"/>
        </w:rPr>
        <w:t xml:space="preserve"> г. и решением заседания   комиссии по предупреждению</w:t>
      </w:r>
      <w:r w:rsidR="00F44701">
        <w:rPr>
          <w:sz w:val="28"/>
          <w:szCs w:val="28"/>
        </w:rPr>
        <w:t xml:space="preserve"> и </w:t>
      </w:r>
      <w:proofErr w:type="gramStart"/>
      <w:r w:rsidR="00F44701">
        <w:rPr>
          <w:sz w:val="28"/>
          <w:szCs w:val="28"/>
        </w:rPr>
        <w:t xml:space="preserve">ликвидации </w:t>
      </w:r>
      <w:r w:rsidR="009343E1">
        <w:rPr>
          <w:sz w:val="28"/>
          <w:szCs w:val="28"/>
        </w:rPr>
        <w:t xml:space="preserve"> чрезвычайных</w:t>
      </w:r>
      <w:proofErr w:type="gramEnd"/>
      <w:r w:rsidR="009343E1">
        <w:rPr>
          <w:sz w:val="28"/>
          <w:szCs w:val="28"/>
        </w:rPr>
        <w:t xml:space="preserve"> ситуаций и обеспечения пожарной безопасности Яльчикского района  от </w:t>
      </w:r>
      <w:r w:rsidR="00C550F5">
        <w:rPr>
          <w:sz w:val="28"/>
          <w:szCs w:val="28"/>
        </w:rPr>
        <w:t>20</w:t>
      </w:r>
      <w:r w:rsidR="00F44701">
        <w:rPr>
          <w:sz w:val="28"/>
          <w:szCs w:val="28"/>
        </w:rPr>
        <w:t xml:space="preserve"> апреля</w:t>
      </w:r>
      <w:r w:rsidR="009343E1">
        <w:rPr>
          <w:sz w:val="28"/>
          <w:szCs w:val="28"/>
        </w:rPr>
        <w:t xml:space="preserve"> 201</w:t>
      </w:r>
      <w:r w:rsidR="00F44701">
        <w:rPr>
          <w:sz w:val="28"/>
          <w:szCs w:val="28"/>
        </w:rPr>
        <w:t>9</w:t>
      </w:r>
      <w:r w:rsidR="009343E1">
        <w:rPr>
          <w:sz w:val="28"/>
          <w:szCs w:val="28"/>
        </w:rPr>
        <w:t xml:space="preserve"> года, в целях ликвидации последствий чрезвычайной ситуации, возникшей </w:t>
      </w:r>
      <w:r w:rsidR="00F44701">
        <w:rPr>
          <w:sz w:val="28"/>
          <w:szCs w:val="28"/>
        </w:rPr>
        <w:t xml:space="preserve"> </w:t>
      </w:r>
      <w:r w:rsidR="009343E1">
        <w:rPr>
          <w:sz w:val="28"/>
          <w:szCs w:val="28"/>
        </w:rPr>
        <w:t xml:space="preserve"> </w:t>
      </w:r>
      <w:r w:rsidR="00F44701">
        <w:rPr>
          <w:sz w:val="28"/>
          <w:szCs w:val="28"/>
        </w:rPr>
        <w:t xml:space="preserve">в результате почвенной засухи в августе-сентябре 2018 года, </w:t>
      </w:r>
      <w:proofErr w:type="spellStart"/>
      <w:r w:rsidR="00F44701">
        <w:rPr>
          <w:sz w:val="28"/>
          <w:szCs w:val="28"/>
        </w:rPr>
        <w:t>выпревания</w:t>
      </w:r>
      <w:proofErr w:type="spellEnd"/>
      <w:r w:rsidR="00F44701">
        <w:rPr>
          <w:sz w:val="28"/>
          <w:szCs w:val="28"/>
        </w:rPr>
        <w:t xml:space="preserve"> из-за продолжительно наблюдавшейся высокой температуры на глубине залегания узла кущения в зимний период 2018/19 года, высокого снежного покрова и незначительного промерзания почвы</w:t>
      </w:r>
      <w:r w:rsidR="009343E1">
        <w:rPr>
          <w:sz w:val="28"/>
          <w:szCs w:val="28"/>
        </w:rPr>
        <w:t>:</w:t>
      </w:r>
    </w:p>
    <w:p w:rsidR="00630B16" w:rsidRPr="00D066D2" w:rsidRDefault="00246104" w:rsidP="0024610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343E1">
        <w:rPr>
          <w:sz w:val="28"/>
          <w:szCs w:val="28"/>
        </w:rPr>
        <w:t xml:space="preserve">Ввести режим «Чрезвычайная ситуация» на территории Яльчикского района Чувашской Республики для органов управления и сил районного звена территориальной подсистемы Чувашской Республики единой государственной системы предупреждения и ликвидации чрезвычайных ситуаций с </w:t>
      </w:r>
      <w:r w:rsidR="00C550F5">
        <w:rPr>
          <w:sz w:val="28"/>
          <w:szCs w:val="28"/>
        </w:rPr>
        <w:t>20</w:t>
      </w:r>
      <w:r w:rsidR="00F44701">
        <w:rPr>
          <w:sz w:val="28"/>
          <w:szCs w:val="28"/>
        </w:rPr>
        <w:t xml:space="preserve"> апреля</w:t>
      </w:r>
      <w:r w:rsidR="009343E1">
        <w:rPr>
          <w:sz w:val="28"/>
          <w:szCs w:val="28"/>
        </w:rPr>
        <w:t xml:space="preserve"> 201</w:t>
      </w:r>
      <w:r w:rsidR="00F44701">
        <w:rPr>
          <w:sz w:val="28"/>
          <w:szCs w:val="28"/>
        </w:rPr>
        <w:t>9</w:t>
      </w:r>
      <w:r w:rsidR="009343E1">
        <w:rPr>
          <w:sz w:val="28"/>
          <w:szCs w:val="28"/>
        </w:rPr>
        <w:t xml:space="preserve"> г. до особого распоряжения и установить муниципальный уровень реагирования.</w:t>
      </w:r>
      <w:r w:rsidR="00D066D2">
        <w:rPr>
          <w:sz w:val="28"/>
          <w:szCs w:val="28"/>
        </w:rPr>
        <w:t xml:space="preserve"> </w:t>
      </w:r>
      <w:r w:rsidR="00A03AC9" w:rsidRPr="00D066D2">
        <w:rPr>
          <w:sz w:val="28"/>
          <w:szCs w:val="28"/>
        </w:rPr>
        <w:t>Установить зону чрезвычайной ситуации в административных границах Яльчикского района Чувашской Республики.</w:t>
      </w:r>
      <w:r w:rsidR="00630B16" w:rsidRPr="00630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43E1" w:rsidRPr="00A03AC9" w:rsidRDefault="00246104" w:rsidP="00246104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3E1">
        <w:rPr>
          <w:sz w:val="28"/>
          <w:szCs w:val="28"/>
        </w:rPr>
        <w:t> Отделу сельского хозяйства   администрации Яльчикского района:</w:t>
      </w:r>
      <w:r w:rsidR="009343E1">
        <w:rPr>
          <w:sz w:val="26"/>
          <w:szCs w:val="26"/>
        </w:rPr>
        <w:t xml:space="preserve"> </w:t>
      </w:r>
    </w:p>
    <w:p w:rsidR="009343E1" w:rsidRDefault="009343E1" w:rsidP="0093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обследованию зон агрометеорологического явления </w:t>
      </w:r>
      <w:r w:rsidR="00F44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представить предложения по оценке материального ущерба;</w:t>
      </w:r>
    </w:p>
    <w:p w:rsidR="009343E1" w:rsidRDefault="009343E1" w:rsidP="0024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-подготовить обращение в Кабинет Министров Чувашской Республики о компенсации сельскохозяйственным товаропроизводителям ущерба, причиненного в результате чрезвычайной ситуации; </w:t>
      </w:r>
    </w:p>
    <w:p w:rsidR="009343E1" w:rsidRDefault="009343E1" w:rsidP="00934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-разработать план мероприятий по оказанию помощи сельскохозяйственным товаропроизводителям, пострадавшим от опасного природного явления.</w:t>
      </w:r>
    </w:p>
    <w:p w:rsidR="009343E1" w:rsidRDefault="00246104" w:rsidP="0024610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B1392">
        <w:rPr>
          <w:sz w:val="28"/>
          <w:szCs w:val="28"/>
        </w:rPr>
        <w:t>3</w:t>
      </w:r>
      <w:r w:rsidR="009343E1">
        <w:rPr>
          <w:sz w:val="28"/>
          <w:szCs w:val="28"/>
        </w:rPr>
        <w:t xml:space="preserve">. </w:t>
      </w:r>
      <w:r w:rsidR="00A03AC9">
        <w:rPr>
          <w:sz w:val="28"/>
          <w:szCs w:val="28"/>
        </w:rPr>
        <w:t>Рекомендовать г</w:t>
      </w:r>
      <w:r w:rsidR="009343E1">
        <w:rPr>
          <w:sz w:val="28"/>
          <w:szCs w:val="28"/>
        </w:rPr>
        <w:t>лавам сельских поселений, руководителям сельскохозяйственных организаций (по согласованию):</w:t>
      </w:r>
    </w:p>
    <w:p w:rsidR="009343E1" w:rsidRDefault="009343E1" w:rsidP="0093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-усилить контроль за состоянием окружающей среды;</w:t>
      </w:r>
    </w:p>
    <w:p w:rsidR="009343E1" w:rsidRDefault="009343E1" w:rsidP="0093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1392">
        <w:rPr>
          <w:sz w:val="28"/>
          <w:szCs w:val="28"/>
        </w:rPr>
        <w:t>организовать круглосуточное дежурство руководящего состава на стационарных пунктах управления</w:t>
      </w:r>
      <w:r>
        <w:rPr>
          <w:sz w:val="28"/>
          <w:szCs w:val="28"/>
        </w:rPr>
        <w:t>;</w:t>
      </w:r>
    </w:p>
    <w:p w:rsidR="009343E1" w:rsidRDefault="009343E1" w:rsidP="0093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-принять   оперативные  меры   по   </w:t>
      </w:r>
      <w:r w:rsidR="00EB1392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  чрезвычайных  ситуаций, снижению размеров ущерба и потерь в случае    их    возникновения,    а   также    повышению    устойчивости    и    безопасности  функционирования организаций в чрезвычайных ситуациях;</w:t>
      </w:r>
    </w:p>
    <w:p w:rsidR="009343E1" w:rsidRDefault="009343E1" w:rsidP="0093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1392">
        <w:rPr>
          <w:sz w:val="28"/>
          <w:szCs w:val="28"/>
        </w:rPr>
        <w:t>принять необходимые меры по смягчению последствий гибели посевов сельскохозяйственных культур с привлечением необходимых сил и средств районного звена ТП РСЧС Чувашской Республики</w:t>
      </w:r>
      <w:r>
        <w:rPr>
          <w:sz w:val="28"/>
          <w:szCs w:val="28"/>
        </w:rPr>
        <w:t>.</w:t>
      </w:r>
    </w:p>
    <w:p w:rsidR="009343E1" w:rsidRDefault="00246104" w:rsidP="00246104">
      <w:pPr>
        <w:tabs>
          <w:tab w:val="left" w:pos="567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1392">
        <w:rPr>
          <w:sz w:val="28"/>
          <w:szCs w:val="28"/>
        </w:rPr>
        <w:t>4</w:t>
      </w:r>
      <w:r w:rsidR="009343E1">
        <w:rPr>
          <w:sz w:val="28"/>
          <w:szCs w:val="28"/>
        </w:rPr>
        <w:t xml:space="preserve">. </w:t>
      </w:r>
      <w:r w:rsidR="009343E1">
        <w:rPr>
          <w:snapToGrid w:val="0"/>
          <w:sz w:val="28"/>
          <w:szCs w:val="28"/>
        </w:rPr>
        <w:t>Отделу культуры и информационного обеспечения  администрации Яльчикского района совместно с главами сельских поселений (по согласованию) информировать население о ведении режима «Чрезвычайная ситуация» через местные средства массовой информации и официальный сайт администрации Яльчикского района, сайты администраций сельских поселений.</w:t>
      </w:r>
    </w:p>
    <w:p w:rsidR="009343E1" w:rsidRDefault="00246104" w:rsidP="00246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1392">
        <w:rPr>
          <w:sz w:val="28"/>
          <w:szCs w:val="28"/>
        </w:rPr>
        <w:t>5</w:t>
      </w:r>
      <w:r w:rsidR="009343E1">
        <w:rPr>
          <w:sz w:val="28"/>
          <w:szCs w:val="28"/>
        </w:rPr>
        <w:t xml:space="preserve">. Контроль за исполнением настоящего распоряжения возложить </w:t>
      </w:r>
      <w:proofErr w:type="gramStart"/>
      <w:r w:rsidR="009343E1">
        <w:rPr>
          <w:sz w:val="28"/>
          <w:szCs w:val="28"/>
        </w:rPr>
        <w:t xml:space="preserve">на </w:t>
      </w:r>
      <w:hyperlink r:id="rId7" w:tooltip="Начальник отдела сельского хозяйства и экологии - Никифоров Вячеслав Анатольевич" w:history="1"/>
      <w:r w:rsidR="009343E1">
        <w:rPr>
          <w:sz w:val="28"/>
          <w:szCs w:val="28"/>
        </w:rPr>
        <w:t xml:space="preserve"> первого</w:t>
      </w:r>
      <w:proofErr w:type="gramEnd"/>
      <w:r w:rsidR="009343E1">
        <w:rPr>
          <w:sz w:val="28"/>
          <w:szCs w:val="28"/>
        </w:rPr>
        <w:t xml:space="preserve"> заместителя главы администрации – начальника отдела образования и молодежной политики  администрации Яльчикского района  Левого Л.В.</w:t>
      </w:r>
    </w:p>
    <w:p w:rsidR="009343E1" w:rsidRDefault="00246104" w:rsidP="00246104">
      <w:pPr>
        <w:pStyle w:val="a4"/>
        <w:tabs>
          <w:tab w:val="left" w:pos="567"/>
          <w:tab w:val="left" w:pos="851"/>
          <w:tab w:val="left" w:pos="10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392">
        <w:rPr>
          <w:rFonts w:ascii="Times New Roman" w:hAnsi="Times New Roman" w:cs="Times New Roman"/>
          <w:sz w:val="28"/>
          <w:szCs w:val="28"/>
        </w:rPr>
        <w:t>6</w:t>
      </w:r>
      <w:r w:rsidR="009343E1" w:rsidRPr="009343E1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подписания.</w:t>
      </w:r>
    </w:p>
    <w:p w:rsidR="009343E1" w:rsidRPr="009343E1" w:rsidRDefault="009343E1" w:rsidP="009343E1">
      <w:pPr>
        <w:pStyle w:val="a4"/>
        <w:tabs>
          <w:tab w:val="left" w:pos="10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8D" w:rsidRDefault="009343E1" w:rsidP="006357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43E1" w:rsidRDefault="009343E1" w:rsidP="006357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6262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Н.П.</w:t>
      </w:r>
      <w:r w:rsidR="00626237">
        <w:rPr>
          <w:sz w:val="28"/>
          <w:szCs w:val="28"/>
        </w:rPr>
        <w:t xml:space="preserve"> </w:t>
      </w:r>
      <w:proofErr w:type="spellStart"/>
      <w:r w:rsidR="00626237">
        <w:rPr>
          <w:sz w:val="28"/>
          <w:szCs w:val="28"/>
        </w:rPr>
        <w:t>Миллин</w:t>
      </w:r>
      <w:proofErr w:type="spellEnd"/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63578D" w:rsidRPr="00284F53" w:rsidRDefault="009343E1" w:rsidP="00635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78D" w:rsidRDefault="0063578D" w:rsidP="0063578D">
      <w:pPr>
        <w:jc w:val="both"/>
        <w:rPr>
          <w:sz w:val="28"/>
          <w:szCs w:val="28"/>
        </w:rPr>
      </w:pPr>
    </w:p>
    <w:p w:rsidR="0063578D" w:rsidRDefault="0063578D" w:rsidP="0063578D">
      <w:pPr>
        <w:jc w:val="both"/>
        <w:rPr>
          <w:sz w:val="28"/>
          <w:szCs w:val="28"/>
        </w:rPr>
      </w:pPr>
    </w:p>
    <w:p w:rsidR="0063578D" w:rsidRDefault="0063578D" w:rsidP="0063578D">
      <w:pPr>
        <w:jc w:val="both"/>
        <w:rPr>
          <w:sz w:val="28"/>
          <w:szCs w:val="28"/>
        </w:rPr>
      </w:pPr>
    </w:p>
    <w:p w:rsidR="0063578D" w:rsidRDefault="0063578D" w:rsidP="0063578D">
      <w:pPr>
        <w:jc w:val="both"/>
        <w:rPr>
          <w:sz w:val="28"/>
          <w:szCs w:val="28"/>
        </w:rPr>
      </w:pPr>
    </w:p>
    <w:p w:rsidR="0063578D" w:rsidRDefault="0063578D" w:rsidP="0063578D">
      <w:pPr>
        <w:jc w:val="both"/>
        <w:rPr>
          <w:sz w:val="28"/>
          <w:szCs w:val="28"/>
        </w:rPr>
      </w:pPr>
    </w:p>
    <w:p w:rsidR="008C1ED6" w:rsidRDefault="008C1ED6" w:rsidP="008C1ED6">
      <w:pPr>
        <w:pStyle w:val="a4"/>
        <w:shd w:val="clear" w:color="auto" w:fill="auto"/>
        <w:spacing w:after="0" w:line="240" w:lineRule="auto"/>
        <w:jc w:val="both"/>
        <w:rPr>
          <w:spacing w:val="0"/>
          <w:sz w:val="28"/>
          <w:szCs w:val="28"/>
          <w:lang w:eastAsia="x-none"/>
        </w:rPr>
      </w:pPr>
    </w:p>
    <w:p w:rsidR="008C1ED6" w:rsidRDefault="008C1ED6" w:rsidP="008C1ED6">
      <w:pPr>
        <w:pStyle w:val="a4"/>
        <w:shd w:val="clear" w:color="auto" w:fill="auto"/>
        <w:spacing w:after="0" w:line="240" w:lineRule="auto"/>
        <w:jc w:val="both"/>
        <w:rPr>
          <w:spacing w:val="0"/>
          <w:sz w:val="28"/>
          <w:szCs w:val="28"/>
          <w:lang w:eastAsia="x-none"/>
        </w:rPr>
      </w:pPr>
    </w:p>
    <w:p w:rsidR="008C1ED6" w:rsidRDefault="0063578D" w:rsidP="008C1ED6">
      <w:r>
        <w:t xml:space="preserve"> </w:t>
      </w:r>
    </w:p>
    <w:sectPr w:rsidR="008C1ED6" w:rsidSect="0024610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34B4A"/>
    <w:multiLevelType w:val="hybridMultilevel"/>
    <w:tmpl w:val="CEE82E3E"/>
    <w:lvl w:ilvl="0" w:tplc="2A6A8398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03"/>
    <w:rsid w:val="00007E80"/>
    <w:rsid w:val="0010082B"/>
    <w:rsid w:val="002213E2"/>
    <w:rsid w:val="00223D18"/>
    <w:rsid w:val="00246104"/>
    <w:rsid w:val="003D55E9"/>
    <w:rsid w:val="00554ABB"/>
    <w:rsid w:val="00626237"/>
    <w:rsid w:val="00630B16"/>
    <w:rsid w:val="0063578D"/>
    <w:rsid w:val="00764A25"/>
    <w:rsid w:val="0077304D"/>
    <w:rsid w:val="00783689"/>
    <w:rsid w:val="007B4D03"/>
    <w:rsid w:val="007E2BEC"/>
    <w:rsid w:val="00851B5D"/>
    <w:rsid w:val="008C1ED6"/>
    <w:rsid w:val="009343E1"/>
    <w:rsid w:val="00A03AC9"/>
    <w:rsid w:val="00A91F15"/>
    <w:rsid w:val="00C550F5"/>
    <w:rsid w:val="00CA662D"/>
    <w:rsid w:val="00D066D2"/>
    <w:rsid w:val="00D42D9D"/>
    <w:rsid w:val="00DF6747"/>
    <w:rsid w:val="00E51398"/>
    <w:rsid w:val="00E90264"/>
    <w:rsid w:val="00E9732D"/>
    <w:rsid w:val="00EB1392"/>
    <w:rsid w:val="00F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2E64-4278-43AF-A0D1-4C8C680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ED6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D6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locked/>
    <w:rsid w:val="008C1ED6"/>
    <w:rPr>
      <w:spacing w:val="2"/>
      <w:sz w:val="23"/>
      <w:shd w:val="clear" w:color="auto" w:fill="FFFFFF"/>
    </w:rPr>
  </w:style>
  <w:style w:type="paragraph" w:styleId="a4">
    <w:name w:val="Body Text"/>
    <w:basedOn w:val="a"/>
    <w:link w:val="a3"/>
    <w:rsid w:val="008C1ED6"/>
    <w:pPr>
      <w:shd w:val="clear" w:color="auto" w:fill="FFFFFF"/>
      <w:spacing w:after="780" w:line="240" w:lineRule="atLeast"/>
    </w:pPr>
    <w:rPr>
      <w:rFonts w:asciiTheme="minorHAnsi" w:eastAsiaTheme="minorHAnsi" w:hAnsiTheme="minorHAnsi" w:cstheme="minorBidi"/>
      <w:spacing w:val="2"/>
      <w:sz w:val="23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C1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1B5D"/>
    <w:pPr>
      <w:ind w:left="720"/>
      <w:contextualSpacing/>
    </w:pPr>
  </w:style>
  <w:style w:type="character" w:styleId="a8">
    <w:name w:val="Hyperlink"/>
    <w:uiPriority w:val="99"/>
    <w:semiHidden/>
    <w:unhideWhenUsed/>
    <w:rsid w:val="0093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7688&amp;gov_id=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AF2D-9059-4131-8463-6960D5F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орг отд обращ</cp:lastModifiedBy>
  <cp:revision>2</cp:revision>
  <cp:lastPrinted>2019-04-20T05:11:00Z</cp:lastPrinted>
  <dcterms:created xsi:type="dcterms:W3CDTF">2019-04-29T13:37:00Z</dcterms:created>
  <dcterms:modified xsi:type="dcterms:W3CDTF">2019-04-29T13:37:00Z</dcterms:modified>
</cp:coreProperties>
</file>